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1066"/>
        <w:tblW w:w="0" w:type="auto"/>
        <w:tblLook w:val="04A0" w:firstRow="1" w:lastRow="0" w:firstColumn="1" w:lastColumn="0" w:noHBand="0" w:noVBand="1"/>
      </w:tblPr>
      <w:tblGrid>
        <w:gridCol w:w="1713"/>
        <w:gridCol w:w="2793"/>
        <w:gridCol w:w="2602"/>
        <w:gridCol w:w="2368"/>
        <w:gridCol w:w="2442"/>
        <w:gridCol w:w="2472"/>
      </w:tblGrid>
      <w:tr w:rsidR="00095237" w:rsidTr="007A2A9C">
        <w:trPr>
          <w:trHeight w:val="260"/>
        </w:trPr>
        <w:tc>
          <w:tcPr>
            <w:tcW w:w="0" w:type="auto"/>
          </w:tcPr>
          <w:p w:rsidR="000253C6" w:rsidRDefault="000253C6" w:rsidP="007A2A9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Criteria</w:t>
            </w:r>
          </w:p>
        </w:tc>
        <w:tc>
          <w:tcPr>
            <w:tcW w:w="0" w:type="auto"/>
          </w:tcPr>
          <w:p w:rsidR="000253C6" w:rsidRPr="006229D7" w:rsidRDefault="00095237" w:rsidP="007A2A9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7 - 8</w:t>
            </w:r>
          </w:p>
        </w:tc>
        <w:tc>
          <w:tcPr>
            <w:tcW w:w="0" w:type="auto"/>
          </w:tcPr>
          <w:p w:rsidR="000253C6" w:rsidRPr="006229D7" w:rsidRDefault="00095237" w:rsidP="007A2A9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5 - 6</w:t>
            </w:r>
          </w:p>
        </w:tc>
        <w:tc>
          <w:tcPr>
            <w:tcW w:w="0" w:type="auto"/>
          </w:tcPr>
          <w:p w:rsidR="000253C6" w:rsidRPr="006229D7" w:rsidRDefault="00095237" w:rsidP="007A2A9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3-4</w:t>
            </w:r>
          </w:p>
        </w:tc>
        <w:tc>
          <w:tcPr>
            <w:tcW w:w="0" w:type="auto"/>
          </w:tcPr>
          <w:p w:rsidR="000253C6" w:rsidRPr="006229D7" w:rsidRDefault="00095237" w:rsidP="007A2A9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1 - 2</w:t>
            </w:r>
          </w:p>
        </w:tc>
        <w:tc>
          <w:tcPr>
            <w:tcW w:w="0" w:type="auto"/>
          </w:tcPr>
          <w:p w:rsidR="000253C6" w:rsidRPr="006229D7" w:rsidRDefault="00095237" w:rsidP="007A2A9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95237" w:rsidTr="007A2A9C">
        <w:trPr>
          <w:trHeight w:val="260"/>
        </w:trPr>
        <w:tc>
          <w:tcPr>
            <w:tcW w:w="0" w:type="auto"/>
          </w:tcPr>
          <w:p w:rsidR="000253C6" w:rsidRPr="009E324A" w:rsidRDefault="000253C6" w:rsidP="007A2A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324A">
              <w:rPr>
                <w:rFonts w:ascii="Times New Roman" w:hAnsi="Times New Roman" w:cs="Times New Roman"/>
                <w:b/>
                <w:sz w:val="20"/>
                <w:szCs w:val="20"/>
              </w:rPr>
              <w:t>Introduction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Presents an engaging, relevant, and appropriate introduction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Presents an adequately relevant and appropriate introduction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Presents minimally relevant and appropriate introduction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Presents an incomplete, irrelevant, or inappropriate introduction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No introduction present</w:t>
            </w:r>
          </w:p>
        </w:tc>
      </w:tr>
      <w:tr w:rsidR="00095237" w:rsidTr="007A2A9C">
        <w:trPr>
          <w:trHeight w:val="635"/>
        </w:trPr>
        <w:tc>
          <w:tcPr>
            <w:tcW w:w="0" w:type="auto"/>
            <w:tcBorders>
              <w:left w:val="single" w:sz="4" w:space="0" w:color="000000" w:themeColor="text1"/>
            </w:tcBorders>
          </w:tcPr>
          <w:p w:rsidR="000253C6" w:rsidRPr="009E324A" w:rsidRDefault="000253C6" w:rsidP="007A2A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324A">
              <w:rPr>
                <w:rFonts w:ascii="Times New Roman" w:hAnsi="Times New Roman" w:cs="Times New Roman"/>
                <w:b/>
                <w:sz w:val="20"/>
                <w:szCs w:val="20"/>
              </w:rPr>
              <w:t>Thesis</w:t>
            </w:r>
          </w:p>
        </w:tc>
        <w:tc>
          <w:tcPr>
            <w:tcW w:w="0" w:type="auto"/>
            <w:tcBorders>
              <w:left w:val="single" w:sz="4" w:space="0" w:color="000000" w:themeColor="text1"/>
            </w:tcBorders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Presents an insightful and focused thesis statement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Presents a thesis statement with adequate insight and focus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Presents a thesis statement with minimal insight and focus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Presents a thesis statement with no insight or focus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No thesis statement present</w:t>
            </w:r>
          </w:p>
        </w:tc>
      </w:tr>
      <w:tr w:rsidR="00095237" w:rsidTr="007A2A9C">
        <w:trPr>
          <w:trHeight w:val="635"/>
        </w:trPr>
        <w:tc>
          <w:tcPr>
            <w:tcW w:w="0" w:type="auto"/>
          </w:tcPr>
          <w:p w:rsidR="000253C6" w:rsidRPr="009E324A" w:rsidRDefault="000253C6" w:rsidP="007A2A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32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Thesis and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Paper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Draws strong and clear connections between the thesis and significant related ideas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Draws adequate connections between thesis and related ideas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Draws adequate connections between thesis and related ideas, but some ideas are disconnected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Draws insufficient connections between thesis and related ideas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Shows no understanding of connections between thesis and related ideas</w:t>
            </w:r>
          </w:p>
        </w:tc>
      </w:tr>
      <w:tr w:rsidR="00095237" w:rsidTr="007A2A9C">
        <w:trPr>
          <w:trHeight w:val="635"/>
        </w:trPr>
        <w:tc>
          <w:tcPr>
            <w:tcW w:w="0" w:type="auto"/>
          </w:tcPr>
          <w:p w:rsidR="000253C6" w:rsidRPr="009E324A" w:rsidRDefault="000253C6" w:rsidP="007A2A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324A">
              <w:rPr>
                <w:rFonts w:ascii="Times New Roman" w:hAnsi="Times New Roman" w:cs="Times New Roman"/>
                <w:b/>
                <w:sz w:val="20"/>
                <w:szCs w:val="20"/>
              </w:rPr>
              <w:t>Logic and Sequence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Effectively provides a logical progression of related ideas and supporting information consistently through the body of the paper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Adequately provides a progression of ideas and supporting information in the body of the paper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 xml:space="preserve">Provides a progression of ideas and supporting information, but some ideas or points seem out of place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Provides a poorly organized progression of ideas and supporting information in the body of the paper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Does not provide a progression of ideas and supporting information in the body of the paper</w:t>
            </w:r>
          </w:p>
        </w:tc>
      </w:tr>
      <w:tr w:rsidR="00095237" w:rsidTr="007A2A9C">
        <w:trPr>
          <w:trHeight w:val="635"/>
        </w:trPr>
        <w:tc>
          <w:tcPr>
            <w:tcW w:w="0" w:type="auto"/>
          </w:tcPr>
          <w:p w:rsidR="000253C6" w:rsidRPr="009E324A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Paragraph Structure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Uses sophisticated topic sentences, evidence, and conclusive explanation to unify paragraphs.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Uses topic sentences and clear evidence and explanation to develop a point in most paragraphs.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Sometimes uses topic sentences, evidence, and explanation to develop paragraphs.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Sparingly uses topic sentences, evidence, and explanation.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Paragraphs are unorganized and unclear. </w:t>
            </w:r>
          </w:p>
        </w:tc>
      </w:tr>
      <w:tr w:rsidR="00095237" w:rsidTr="007A2A9C">
        <w:trPr>
          <w:trHeight w:val="635"/>
        </w:trPr>
        <w:tc>
          <w:tcPr>
            <w:tcW w:w="0" w:type="auto"/>
          </w:tcPr>
          <w:p w:rsidR="000253C6" w:rsidRPr="009E324A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324A">
              <w:rPr>
                <w:rFonts w:ascii="Times New Roman" w:hAnsi="Times New Roman" w:cs="Times New Roman"/>
                <w:b/>
                <w:sz w:val="20"/>
                <w:szCs w:val="20"/>
              </w:rPr>
              <w:t>Supporting Detail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Demonstrates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exceptional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selection of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supporting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information clearly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relevant to thesis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and its ideas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Demonstrates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sufficient selection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of supporting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information clearly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relevant to the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thesis and related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ideas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Demonstrates insufficient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selection of supporting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information clearly relevant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to thesis and related ideas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Lacks supporting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information clearly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relevant to thesis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and its related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ideas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 xml:space="preserve">Does not use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 xml:space="preserve">upporting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nformation clearly relevant to thesis and its related ideas</w:t>
            </w:r>
          </w:p>
        </w:tc>
      </w:tr>
      <w:tr w:rsidR="00095237" w:rsidTr="007A2A9C">
        <w:trPr>
          <w:trHeight w:val="635"/>
        </w:trPr>
        <w:tc>
          <w:tcPr>
            <w:tcW w:w="0" w:type="auto"/>
          </w:tcPr>
          <w:p w:rsidR="000253C6" w:rsidRPr="00B10F21" w:rsidRDefault="000253C6" w:rsidP="007A2A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b/>
                <w:sz w:val="20"/>
                <w:szCs w:val="20"/>
              </w:rPr>
              <w:t>Transitions</w:t>
            </w:r>
          </w:p>
        </w:tc>
        <w:tc>
          <w:tcPr>
            <w:tcW w:w="0" w:type="auto"/>
          </w:tcPr>
          <w:p w:rsidR="000253C6" w:rsidRPr="00B10F21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Effectively uses transitions to connect supporting information clearly</w:t>
            </w:r>
          </w:p>
        </w:tc>
        <w:tc>
          <w:tcPr>
            <w:tcW w:w="0" w:type="auto"/>
          </w:tcPr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Adequately uses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transitions to</w:t>
            </w:r>
          </w:p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Connect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supporting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information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appropriately</w:t>
            </w:r>
          </w:p>
        </w:tc>
        <w:tc>
          <w:tcPr>
            <w:tcW w:w="0" w:type="auto"/>
          </w:tcPr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Inconsistently uses</w:t>
            </w:r>
          </w:p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transitions to connect</w:t>
            </w:r>
          </w:p>
          <w:p w:rsidR="000253C6" w:rsidRPr="00B10F21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supporting information</w:t>
            </w:r>
          </w:p>
        </w:tc>
        <w:tc>
          <w:tcPr>
            <w:tcW w:w="0" w:type="auto"/>
          </w:tcPr>
          <w:p w:rsidR="000253C6" w:rsidRPr="00B10F21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Ineffectively uses transitions to connect supporting information</w:t>
            </w:r>
          </w:p>
        </w:tc>
        <w:tc>
          <w:tcPr>
            <w:tcW w:w="0" w:type="auto"/>
          </w:tcPr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Does not use</w:t>
            </w:r>
          </w:p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transitions to</w:t>
            </w:r>
          </w:p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connect supporting</w:t>
            </w:r>
          </w:p>
          <w:p w:rsidR="000253C6" w:rsidRPr="00B10F21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information</w:t>
            </w:r>
          </w:p>
        </w:tc>
      </w:tr>
      <w:tr w:rsidR="00095237" w:rsidTr="007A2A9C">
        <w:trPr>
          <w:trHeight w:val="635"/>
        </w:trPr>
        <w:tc>
          <w:tcPr>
            <w:tcW w:w="0" w:type="auto"/>
          </w:tcPr>
          <w:p w:rsidR="00095237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b/>
                <w:sz w:val="20"/>
                <w:szCs w:val="20"/>
              </w:rPr>
              <w:t>Conclusion</w:t>
            </w:r>
          </w:p>
          <w:p w:rsidR="00095237" w:rsidRDefault="00095237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Do not say “I think…”</w:t>
            </w:r>
          </w:p>
          <w:p w:rsidR="00095237" w:rsidRPr="00B10F21" w:rsidRDefault="00095237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Use a transition, but not “In conclusion”</w:t>
            </w:r>
          </w:p>
        </w:tc>
        <w:tc>
          <w:tcPr>
            <w:tcW w:w="0" w:type="auto"/>
          </w:tcPr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Arrives at a well-documented,</w:t>
            </w:r>
          </w:p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logical conclusion,</w:t>
            </w:r>
          </w:p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demonstrating</w:t>
            </w:r>
          </w:p>
          <w:p w:rsidR="00095237" w:rsidRPr="00B10F21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critical thinking</w:t>
            </w:r>
            <w:r w:rsidR="00095237">
              <w:rPr>
                <w:rFonts w:ascii="Times New Roman" w:hAnsi="Times New Roman" w:cs="Times New Roman"/>
                <w:sz w:val="20"/>
                <w:szCs w:val="20"/>
              </w:rPr>
              <w:t>; restates thesis; uses transition</w:t>
            </w:r>
          </w:p>
        </w:tc>
        <w:tc>
          <w:tcPr>
            <w:tcW w:w="0" w:type="auto"/>
          </w:tcPr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Arrives at an</w:t>
            </w:r>
          </w:p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adequately-documented</w:t>
            </w:r>
          </w:p>
          <w:p w:rsidR="000253C6" w:rsidRPr="00B10F21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conclusion</w:t>
            </w:r>
            <w:r w:rsidR="00095237">
              <w:rPr>
                <w:rFonts w:ascii="Times New Roman" w:hAnsi="Times New Roman" w:cs="Times New Roman"/>
                <w:sz w:val="20"/>
                <w:szCs w:val="20"/>
              </w:rPr>
              <w:t>; sufficiently  restates thesis, uses transition</w:t>
            </w:r>
          </w:p>
        </w:tc>
        <w:tc>
          <w:tcPr>
            <w:tcW w:w="0" w:type="auto"/>
          </w:tcPr>
          <w:p w:rsidR="000253C6" w:rsidRPr="00B10F21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Arrives at a sufficiently-documented conclusion</w:t>
            </w:r>
            <w:r w:rsidR="00095237">
              <w:rPr>
                <w:rFonts w:ascii="Times New Roman" w:hAnsi="Times New Roman" w:cs="Times New Roman"/>
                <w:sz w:val="20"/>
                <w:szCs w:val="20"/>
              </w:rPr>
              <w:t>; adequately restates thesis; uses transition</w:t>
            </w:r>
          </w:p>
        </w:tc>
        <w:tc>
          <w:tcPr>
            <w:tcW w:w="0" w:type="auto"/>
          </w:tcPr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 xml:space="preserve">Arrives at an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nsufficiently-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ocumented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</w:t>
            </w: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inconsistent conclusion</w:t>
            </w:r>
            <w:r w:rsidR="00095237">
              <w:rPr>
                <w:rFonts w:ascii="Times New Roman" w:hAnsi="Times New Roman" w:cs="Times New Roman"/>
                <w:sz w:val="20"/>
                <w:szCs w:val="20"/>
              </w:rPr>
              <w:t>; no restatement of thesis; no transition</w:t>
            </w:r>
          </w:p>
        </w:tc>
        <w:tc>
          <w:tcPr>
            <w:tcW w:w="0" w:type="auto"/>
          </w:tcPr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Does not arrive at a</w:t>
            </w:r>
          </w:p>
          <w:p w:rsidR="000253C6" w:rsidRPr="00B10F21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documented</w:t>
            </w:r>
          </w:p>
          <w:p w:rsidR="000253C6" w:rsidRPr="00B10F21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F21">
              <w:rPr>
                <w:rFonts w:ascii="Times New Roman" w:hAnsi="Times New Roman" w:cs="Times New Roman"/>
                <w:sz w:val="20"/>
                <w:szCs w:val="20"/>
              </w:rPr>
              <w:t>conclusion</w:t>
            </w:r>
          </w:p>
        </w:tc>
      </w:tr>
      <w:tr w:rsidR="00095237" w:rsidTr="007A2A9C">
        <w:trPr>
          <w:trHeight w:val="635"/>
        </w:trPr>
        <w:tc>
          <w:tcPr>
            <w:tcW w:w="0" w:type="auto"/>
          </w:tcPr>
          <w:p w:rsidR="000253C6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Answers the Question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Insightfully analyzes how an event</w:t>
            </w:r>
            <w:r w:rsidR="00A375E7">
              <w:rPr>
                <w:rFonts w:ascii="Times New Roman" w:hAnsi="Times New Roman" w:cs="Times New Roman"/>
                <w:sz w:val="20"/>
                <w:szCs w:val="20"/>
              </w:rPr>
              <w:t xml:space="preserve"> or invention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represents a time period or an aspect of American culture.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Analyzes how an event </w:t>
            </w:r>
            <w:r w:rsidR="00A375E7">
              <w:rPr>
                <w:rFonts w:ascii="Times New Roman" w:hAnsi="Times New Roman" w:cs="Times New Roman"/>
                <w:sz w:val="20"/>
                <w:szCs w:val="20"/>
              </w:rPr>
              <w:t xml:space="preserve">or invention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represents a time period or an aspect of American culture.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Understands how an event </w:t>
            </w:r>
            <w:r w:rsidR="00A375E7">
              <w:rPr>
                <w:rFonts w:ascii="Times New Roman" w:hAnsi="Times New Roman" w:cs="Times New Roman"/>
                <w:sz w:val="20"/>
                <w:szCs w:val="20"/>
              </w:rPr>
              <w:t xml:space="preserve">or invention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represents a time period or aspect of American culture.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Comments on how an event </w:t>
            </w:r>
            <w:r w:rsidR="00A375E7">
              <w:rPr>
                <w:rFonts w:ascii="Times New Roman" w:hAnsi="Times New Roman" w:cs="Times New Roman"/>
                <w:sz w:val="20"/>
                <w:szCs w:val="20"/>
              </w:rPr>
              <w:t xml:space="preserve">or invention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represents a time period or aspect of American culture. </w:t>
            </w:r>
          </w:p>
        </w:tc>
        <w:tc>
          <w:tcPr>
            <w:tcW w:w="0" w:type="auto"/>
          </w:tcPr>
          <w:p w:rsidR="000253C6" w:rsidRPr="003948CD" w:rsidRDefault="00A375E7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  <w:r w:rsidR="000253C6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to the question of</w:t>
            </w:r>
            <w:r w:rsidR="000253C6">
              <w:rPr>
                <w:rFonts w:ascii="Times New Roman" w:hAnsi="Times New Roman" w:cs="Times New Roman"/>
                <w:sz w:val="20"/>
                <w:szCs w:val="20"/>
              </w:rPr>
              <w:t xml:space="preserve"> how an event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or invention</w:t>
            </w:r>
            <w:r w:rsidR="000253C6">
              <w:rPr>
                <w:rFonts w:ascii="Times New Roman" w:hAnsi="Times New Roman" w:cs="Times New Roman"/>
                <w:sz w:val="20"/>
                <w:szCs w:val="20"/>
              </w:rPr>
              <w:t xml:space="preserve"> represents a time period or aspect of American culture. </w:t>
            </w:r>
          </w:p>
        </w:tc>
      </w:tr>
      <w:tr w:rsidR="00095237" w:rsidTr="007A2A9C">
        <w:trPr>
          <w:trHeight w:val="938"/>
        </w:trPr>
        <w:tc>
          <w:tcPr>
            <w:tcW w:w="0" w:type="auto"/>
          </w:tcPr>
          <w:p w:rsidR="000253C6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Analyzing Effects</w:t>
            </w:r>
          </w:p>
        </w:tc>
        <w:tc>
          <w:tcPr>
            <w:tcW w:w="0" w:type="auto"/>
          </w:tcPr>
          <w:p w:rsidR="000253C6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Skillfully addresses both immediate and long term effects of the event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Effectively analyzes both immediate an long term effects of the event</w:t>
            </w:r>
          </w:p>
        </w:tc>
        <w:tc>
          <w:tcPr>
            <w:tcW w:w="0" w:type="auto"/>
          </w:tcPr>
          <w:p w:rsidR="000253C6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Does not fully develop both long term and short term effects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Only addresses immediate or long term effects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Does not address effects</w:t>
            </w:r>
          </w:p>
        </w:tc>
      </w:tr>
      <w:tr w:rsidR="00095237" w:rsidTr="007A2A9C">
        <w:trPr>
          <w:trHeight w:val="635"/>
        </w:trPr>
        <w:tc>
          <w:tcPr>
            <w:tcW w:w="0" w:type="auto"/>
          </w:tcPr>
          <w:p w:rsidR="000253C6" w:rsidRPr="009E324A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324A">
              <w:rPr>
                <w:rFonts w:ascii="Times New Roman" w:hAnsi="Times New Roman" w:cs="Times New Roman"/>
                <w:b/>
                <w:sz w:val="20"/>
                <w:szCs w:val="20"/>
              </w:rPr>
              <w:t>Multiple Perspectives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Provides 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meaningful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presentation of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multiple sources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from a non-biased,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 xml:space="preserve">fair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esearch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perspective</w:t>
            </w:r>
            <w:r w:rsidR="00601204">
              <w:rPr>
                <w:rFonts w:ascii="Times New Roman" w:hAnsi="Times New Roman" w:cs="Times New Roman"/>
                <w:sz w:val="20"/>
                <w:szCs w:val="20"/>
              </w:rPr>
              <w:t xml:space="preserve"> including use of two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primary source</w:t>
            </w:r>
            <w:r w:rsidR="0060120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Provides 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adequate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presentation of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multiple sources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from 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generally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non-biased, fair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research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perspective</w:t>
            </w:r>
            <w:r w:rsidR="00401D35">
              <w:rPr>
                <w:rFonts w:ascii="Times New Roman" w:hAnsi="Times New Roman" w:cs="Times New Roman"/>
                <w:sz w:val="20"/>
                <w:szCs w:val="20"/>
              </w:rPr>
              <w:t xml:space="preserve"> including use of two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primary source</w:t>
            </w:r>
            <w:r w:rsidR="00401D3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Provides a limited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presentation on multiple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sources from a generally non-biased, fair research perspective</w:t>
            </w:r>
            <w:r w:rsidR="00FF12F5">
              <w:rPr>
                <w:rFonts w:ascii="Times New Roman" w:hAnsi="Times New Roman" w:cs="Times New Roman"/>
                <w:sz w:val="20"/>
                <w:szCs w:val="20"/>
              </w:rPr>
              <w:t xml:space="preserve"> including use of 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primary source.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Provides a limited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presentation on multiple</w:t>
            </w:r>
          </w:p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sources which do not seem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to produce non-biased,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fair-research perspective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Does not use a primary source. </w:t>
            </w:r>
          </w:p>
        </w:tc>
        <w:tc>
          <w:tcPr>
            <w:tcW w:w="0" w:type="auto"/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 xml:space="preserve">Does not present multiple perspectives </w:t>
            </w:r>
          </w:p>
        </w:tc>
      </w:tr>
      <w:tr w:rsidR="00095237" w:rsidTr="007A2A9C">
        <w:trPr>
          <w:trHeight w:val="635"/>
        </w:trPr>
        <w:tc>
          <w:tcPr>
            <w:tcW w:w="0" w:type="auto"/>
            <w:tcBorders>
              <w:bottom w:val="single" w:sz="4" w:space="0" w:color="000000" w:themeColor="text1"/>
            </w:tcBorders>
          </w:tcPr>
          <w:p w:rsidR="000253C6" w:rsidRPr="009E324A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324A">
              <w:rPr>
                <w:rFonts w:ascii="Times New Roman" w:hAnsi="Times New Roman" w:cs="Times New Roman"/>
                <w:b/>
                <w:sz w:val="20"/>
                <w:szCs w:val="20"/>
              </w:rPr>
              <w:t>Quotations and Paraphrasing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Effectively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balances use of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quotations and</w:t>
            </w:r>
          </w:p>
          <w:p w:rsidR="000253C6" w:rsidRPr="003948CD" w:rsidRDefault="00A375E7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0253C6" w:rsidRPr="003948CD">
              <w:rPr>
                <w:rFonts w:ascii="Times New Roman" w:hAnsi="Times New Roman" w:cs="Times New Roman"/>
                <w:sz w:val="20"/>
                <w:szCs w:val="20"/>
              </w:rPr>
              <w:t>tudent</w:t>
            </w:r>
            <w:r w:rsidR="000253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253C6" w:rsidRPr="003948CD">
              <w:rPr>
                <w:rFonts w:ascii="Times New Roman" w:hAnsi="Times New Roman" w:cs="Times New Roman"/>
                <w:sz w:val="20"/>
                <w:szCs w:val="20"/>
              </w:rPr>
              <w:t>paraphrasing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Adequately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balances use of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quotations and</w:t>
            </w:r>
          </w:p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paraphrasing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Insufficiently balances use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of quotations and student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paraphrasing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0253C6" w:rsidRPr="003948CD" w:rsidRDefault="000253C6" w:rsidP="007A2A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Does not balance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use of quotations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and student</w:t>
            </w:r>
          </w:p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paraphrasing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0253C6" w:rsidRPr="003948CD" w:rsidRDefault="000253C6" w:rsidP="007A2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48CD">
              <w:rPr>
                <w:rFonts w:ascii="Times New Roman" w:hAnsi="Times New Roman" w:cs="Times New Roman"/>
                <w:sz w:val="20"/>
                <w:szCs w:val="20"/>
              </w:rPr>
              <w:t>Paper is either all paraphrases or quotations</w:t>
            </w:r>
          </w:p>
        </w:tc>
      </w:tr>
    </w:tbl>
    <w:p w:rsidR="000253C6" w:rsidRDefault="000253C6" w:rsidP="000253C6"/>
    <w:p w:rsidR="00B6147F" w:rsidRDefault="00B6147F" w:rsidP="000253C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Overall impression (4 points) _____________</w:t>
      </w:r>
    </w:p>
    <w:p w:rsidR="00B6147F" w:rsidRDefault="00B6147F" w:rsidP="000253C6">
      <w:pPr>
        <w:rPr>
          <w:rFonts w:ascii="Times New Roman" w:hAnsi="Times New Roman" w:cs="Times New Roman"/>
          <w:sz w:val="32"/>
          <w:szCs w:val="32"/>
        </w:rPr>
      </w:pPr>
    </w:p>
    <w:p w:rsidR="000253C6" w:rsidRPr="00CD0EB4" w:rsidRDefault="00B6147F" w:rsidP="000253C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Final Grade ___________________________</w:t>
      </w:r>
      <w:r w:rsidR="000253C6" w:rsidRPr="00CD0EB4">
        <w:rPr>
          <w:rFonts w:ascii="Times New Roman" w:hAnsi="Times New Roman" w:cs="Times New Roman"/>
          <w:sz w:val="32"/>
          <w:szCs w:val="32"/>
        </w:rPr>
        <w:t xml:space="preserve">  </w:t>
      </w:r>
    </w:p>
    <w:p w:rsidR="000253C6" w:rsidRDefault="000253C6" w:rsidP="000253C6"/>
    <w:p w:rsidR="000253C6" w:rsidRDefault="000253C6" w:rsidP="000253C6"/>
    <w:p w:rsidR="000253C6" w:rsidRDefault="000253C6" w:rsidP="000253C6"/>
    <w:p w:rsidR="000253C6" w:rsidRDefault="000253C6" w:rsidP="000253C6"/>
    <w:p w:rsidR="000253C6" w:rsidRDefault="000253C6" w:rsidP="000253C6">
      <w:pPr>
        <w:jc w:val="center"/>
        <w:rPr>
          <w:b/>
          <w:bCs/>
          <w:sz w:val="44"/>
          <w:szCs w:val="44"/>
        </w:rPr>
      </w:pPr>
    </w:p>
    <w:p w:rsidR="0060538F" w:rsidRDefault="0060538F" w:rsidP="000253C6">
      <w:pPr>
        <w:jc w:val="center"/>
        <w:rPr>
          <w:b/>
          <w:bCs/>
          <w:sz w:val="44"/>
          <w:szCs w:val="44"/>
        </w:rPr>
      </w:pPr>
    </w:p>
    <w:p w:rsidR="0060538F" w:rsidRDefault="0060538F" w:rsidP="000253C6">
      <w:pPr>
        <w:jc w:val="center"/>
        <w:rPr>
          <w:b/>
          <w:bCs/>
          <w:sz w:val="44"/>
          <w:szCs w:val="44"/>
        </w:rPr>
      </w:pPr>
    </w:p>
    <w:p w:rsidR="0060538F" w:rsidRDefault="0060538F" w:rsidP="000253C6">
      <w:pPr>
        <w:jc w:val="center"/>
        <w:rPr>
          <w:b/>
          <w:bCs/>
          <w:sz w:val="44"/>
          <w:szCs w:val="44"/>
        </w:rPr>
      </w:pPr>
    </w:p>
    <w:p w:rsidR="000253C6" w:rsidRPr="005570DB" w:rsidRDefault="000253C6" w:rsidP="000253C6">
      <w:pPr>
        <w:jc w:val="center"/>
        <w:rPr>
          <w:sz w:val="44"/>
          <w:szCs w:val="44"/>
        </w:rPr>
      </w:pPr>
      <w:r w:rsidRPr="005570DB">
        <w:rPr>
          <w:b/>
          <w:bCs/>
          <w:sz w:val="44"/>
          <w:szCs w:val="44"/>
        </w:rPr>
        <w:t>Yes Test:</w:t>
      </w:r>
      <w:r w:rsidR="0060538F">
        <w:rPr>
          <w:sz w:val="44"/>
          <w:szCs w:val="44"/>
        </w:rPr>
        <w:t xml:space="preserve"> You must receive a “yes</w:t>
      </w:r>
      <w:r w:rsidRPr="005570DB">
        <w:rPr>
          <w:sz w:val="44"/>
          <w:szCs w:val="44"/>
        </w:rPr>
        <w:t xml:space="preserve">” for </w:t>
      </w:r>
      <w:r w:rsidR="0060538F">
        <w:rPr>
          <w:sz w:val="44"/>
          <w:szCs w:val="44"/>
        </w:rPr>
        <w:t xml:space="preserve">each category below in order for </w:t>
      </w:r>
      <w:r w:rsidRPr="005570DB">
        <w:rPr>
          <w:sz w:val="44"/>
          <w:szCs w:val="44"/>
        </w:rPr>
        <w:t>your paper to be scored. Any “no” will stop the proc</w:t>
      </w:r>
      <w:r w:rsidR="0060538F">
        <w:rPr>
          <w:sz w:val="44"/>
          <w:szCs w:val="44"/>
        </w:rPr>
        <w:t>ess and result in an automatic late grade</w:t>
      </w:r>
      <w:r w:rsidRPr="005570DB">
        <w:rPr>
          <w:sz w:val="44"/>
          <w:szCs w:val="44"/>
        </w:rPr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8"/>
        <w:gridCol w:w="761"/>
        <w:gridCol w:w="8244"/>
      </w:tblGrid>
      <w:tr w:rsidR="000253C6" w:rsidRPr="005570DB" w:rsidTr="007A2A9C">
        <w:trPr>
          <w:trHeight w:val="215"/>
          <w:jc w:val="center"/>
        </w:trPr>
        <w:tc>
          <w:tcPr>
            <w:tcW w:w="748" w:type="dxa"/>
          </w:tcPr>
          <w:p w:rsidR="000253C6" w:rsidRPr="005570DB" w:rsidRDefault="000253C6" w:rsidP="007A2A9C">
            <w:r w:rsidRPr="005570DB">
              <w:t>Yes</w:t>
            </w:r>
          </w:p>
        </w:tc>
        <w:tc>
          <w:tcPr>
            <w:tcW w:w="761" w:type="dxa"/>
          </w:tcPr>
          <w:p w:rsidR="000253C6" w:rsidRPr="005570DB" w:rsidRDefault="000253C6" w:rsidP="007A2A9C">
            <w:r w:rsidRPr="005570DB">
              <w:t>No</w:t>
            </w:r>
          </w:p>
        </w:tc>
        <w:tc>
          <w:tcPr>
            <w:tcW w:w="8244" w:type="dxa"/>
          </w:tcPr>
          <w:p w:rsidR="000253C6" w:rsidRPr="005570DB" w:rsidRDefault="000253C6" w:rsidP="007A2A9C">
            <w:r w:rsidRPr="005570DB">
              <w:t>Basic Requirement</w:t>
            </w:r>
          </w:p>
        </w:tc>
      </w:tr>
      <w:tr w:rsidR="000253C6" w:rsidRPr="005570DB" w:rsidTr="007A2A9C">
        <w:trPr>
          <w:trHeight w:val="222"/>
          <w:jc w:val="center"/>
        </w:trPr>
        <w:tc>
          <w:tcPr>
            <w:tcW w:w="748" w:type="dxa"/>
          </w:tcPr>
          <w:p w:rsidR="000253C6" w:rsidRPr="005570DB" w:rsidRDefault="000253C6" w:rsidP="007A2A9C"/>
        </w:tc>
        <w:tc>
          <w:tcPr>
            <w:tcW w:w="761" w:type="dxa"/>
          </w:tcPr>
          <w:p w:rsidR="000253C6" w:rsidRPr="005570DB" w:rsidRDefault="000253C6" w:rsidP="007A2A9C"/>
        </w:tc>
        <w:tc>
          <w:tcPr>
            <w:tcW w:w="8244" w:type="dxa"/>
          </w:tcPr>
          <w:p w:rsidR="000253C6" w:rsidRPr="005570DB" w:rsidRDefault="000253C6" w:rsidP="007A2A9C">
            <w:r w:rsidRPr="005570DB">
              <w:t>1. Paper typed, 12 point Times New Roman, and 1” margins</w:t>
            </w:r>
          </w:p>
        </w:tc>
      </w:tr>
      <w:tr w:rsidR="000253C6" w:rsidRPr="005570DB" w:rsidTr="007A2A9C">
        <w:trPr>
          <w:trHeight w:val="222"/>
          <w:jc w:val="center"/>
        </w:trPr>
        <w:tc>
          <w:tcPr>
            <w:tcW w:w="748" w:type="dxa"/>
          </w:tcPr>
          <w:p w:rsidR="000253C6" w:rsidRPr="005570DB" w:rsidRDefault="000253C6" w:rsidP="007A2A9C"/>
        </w:tc>
        <w:tc>
          <w:tcPr>
            <w:tcW w:w="761" w:type="dxa"/>
          </w:tcPr>
          <w:p w:rsidR="000253C6" w:rsidRPr="005570DB" w:rsidRDefault="000253C6" w:rsidP="007A2A9C"/>
        </w:tc>
        <w:tc>
          <w:tcPr>
            <w:tcW w:w="8244" w:type="dxa"/>
          </w:tcPr>
          <w:p w:rsidR="000253C6" w:rsidRPr="005570DB" w:rsidRDefault="000253C6" w:rsidP="007A2A9C">
            <w:r w:rsidRPr="005570DB">
              <w:t>2. Outline</w:t>
            </w:r>
          </w:p>
        </w:tc>
      </w:tr>
      <w:tr w:rsidR="000253C6" w:rsidRPr="005570DB" w:rsidTr="007A2A9C">
        <w:trPr>
          <w:trHeight w:val="215"/>
          <w:jc w:val="center"/>
        </w:trPr>
        <w:tc>
          <w:tcPr>
            <w:tcW w:w="748" w:type="dxa"/>
          </w:tcPr>
          <w:p w:rsidR="000253C6" w:rsidRPr="005570DB" w:rsidRDefault="000253C6" w:rsidP="007A2A9C"/>
        </w:tc>
        <w:tc>
          <w:tcPr>
            <w:tcW w:w="761" w:type="dxa"/>
          </w:tcPr>
          <w:p w:rsidR="000253C6" w:rsidRPr="005570DB" w:rsidRDefault="000253C6" w:rsidP="007A2A9C"/>
        </w:tc>
        <w:tc>
          <w:tcPr>
            <w:tcW w:w="8244" w:type="dxa"/>
          </w:tcPr>
          <w:p w:rsidR="000253C6" w:rsidRPr="005570DB" w:rsidRDefault="000253C6" w:rsidP="007A2A9C">
            <w:r w:rsidRPr="005570DB">
              <w:t>3. Paper me</w:t>
            </w:r>
            <w:r w:rsidR="00C82202">
              <w:t>ets minimum length standard (</w:t>
            </w:r>
            <w:r w:rsidR="00F868AC">
              <w:t>5 - 6</w:t>
            </w:r>
            <w:bookmarkStart w:id="0" w:name="_GoBack"/>
            <w:bookmarkEnd w:id="0"/>
            <w:r w:rsidRPr="005570DB">
              <w:t xml:space="preserve"> pages, </w:t>
            </w:r>
            <w:r w:rsidRPr="005570DB">
              <w:rPr>
                <w:b/>
                <w:u w:val="single"/>
              </w:rPr>
              <w:t>excluding</w:t>
            </w:r>
            <w:r w:rsidRPr="005570DB">
              <w:t xml:space="preserve"> Works Cited page)</w:t>
            </w:r>
          </w:p>
        </w:tc>
      </w:tr>
      <w:tr w:rsidR="000253C6" w:rsidRPr="005570DB" w:rsidTr="007A2A9C">
        <w:trPr>
          <w:trHeight w:val="228"/>
          <w:jc w:val="center"/>
        </w:trPr>
        <w:tc>
          <w:tcPr>
            <w:tcW w:w="748" w:type="dxa"/>
          </w:tcPr>
          <w:p w:rsidR="000253C6" w:rsidRPr="005570DB" w:rsidRDefault="000253C6" w:rsidP="007A2A9C"/>
        </w:tc>
        <w:tc>
          <w:tcPr>
            <w:tcW w:w="761" w:type="dxa"/>
          </w:tcPr>
          <w:p w:rsidR="000253C6" w:rsidRPr="005570DB" w:rsidRDefault="000253C6" w:rsidP="007A2A9C"/>
        </w:tc>
        <w:tc>
          <w:tcPr>
            <w:tcW w:w="8244" w:type="dxa"/>
          </w:tcPr>
          <w:p w:rsidR="000253C6" w:rsidRPr="005570DB" w:rsidRDefault="000253C6" w:rsidP="007A2A9C">
            <w:r w:rsidRPr="005570DB">
              <w:t>4. Works Cited page</w:t>
            </w:r>
          </w:p>
        </w:tc>
      </w:tr>
      <w:tr w:rsidR="000253C6" w:rsidRPr="005570DB" w:rsidTr="007A2A9C">
        <w:trPr>
          <w:trHeight w:val="222"/>
          <w:jc w:val="center"/>
        </w:trPr>
        <w:tc>
          <w:tcPr>
            <w:tcW w:w="748" w:type="dxa"/>
          </w:tcPr>
          <w:p w:rsidR="000253C6" w:rsidRPr="005570DB" w:rsidRDefault="000253C6" w:rsidP="007A2A9C"/>
        </w:tc>
        <w:tc>
          <w:tcPr>
            <w:tcW w:w="761" w:type="dxa"/>
          </w:tcPr>
          <w:p w:rsidR="000253C6" w:rsidRPr="005570DB" w:rsidRDefault="000253C6" w:rsidP="007A2A9C"/>
        </w:tc>
        <w:tc>
          <w:tcPr>
            <w:tcW w:w="8244" w:type="dxa"/>
          </w:tcPr>
          <w:p w:rsidR="000253C6" w:rsidRPr="005570DB" w:rsidRDefault="000253C6" w:rsidP="007A2A9C">
            <w:r w:rsidRPr="005570DB">
              <w:t xml:space="preserve">5. Minimum 5 </w:t>
            </w:r>
            <w:r w:rsidR="00B6147F">
              <w:t xml:space="preserve">approved </w:t>
            </w:r>
            <w:r w:rsidRPr="005570DB">
              <w:t>sou</w:t>
            </w:r>
            <w:r w:rsidR="00E80E1F">
              <w:t xml:space="preserve">rces </w:t>
            </w:r>
            <w:r w:rsidR="00B6147F">
              <w:t>(databases, primary sources, books and other print sources</w:t>
            </w:r>
            <w:r w:rsidRPr="005570DB">
              <w:t>)</w:t>
            </w:r>
          </w:p>
        </w:tc>
      </w:tr>
      <w:tr w:rsidR="000253C6" w:rsidRPr="005570DB" w:rsidTr="007A2A9C">
        <w:trPr>
          <w:trHeight w:val="215"/>
          <w:jc w:val="center"/>
        </w:trPr>
        <w:tc>
          <w:tcPr>
            <w:tcW w:w="748" w:type="dxa"/>
          </w:tcPr>
          <w:p w:rsidR="000253C6" w:rsidRPr="005570DB" w:rsidRDefault="000253C6" w:rsidP="007A2A9C"/>
        </w:tc>
        <w:tc>
          <w:tcPr>
            <w:tcW w:w="761" w:type="dxa"/>
          </w:tcPr>
          <w:p w:rsidR="000253C6" w:rsidRPr="005570DB" w:rsidRDefault="000253C6" w:rsidP="007A2A9C"/>
        </w:tc>
        <w:tc>
          <w:tcPr>
            <w:tcW w:w="8244" w:type="dxa"/>
          </w:tcPr>
          <w:p w:rsidR="000253C6" w:rsidRPr="005570DB" w:rsidRDefault="000253C6" w:rsidP="007A2A9C">
            <w:r w:rsidRPr="005570DB">
              <w:t>6.  Rough Draft and Peer Comments</w:t>
            </w:r>
          </w:p>
        </w:tc>
      </w:tr>
      <w:tr w:rsidR="000253C6" w:rsidRPr="005570DB" w:rsidTr="007A2A9C">
        <w:trPr>
          <w:trHeight w:val="222"/>
          <w:jc w:val="center"/>
        </w:trPr>
        <w:tc>
          <w:tcPr>
            <w:tcW w:w="748" w:type="dxa"/>
          </w:tcPr>
          <w:p w:rsidR="000253C6" w:rsidRPr="005570DB" w:rsidRDefault="000253C6" w:rsidP="007A2A9C"/>
        </w:tc>
        <w:tc>
          <w:tcPr>
            <w:tcW w:w="761" w:type="dxa"/>
          </w:tcPr>
          <w:p w:rsidR="000253C6" w:rsidRPr="005570DB" w:rsidRDefault="000253C6" w:rsidP="007A2A9C"/>
        </w:tc>
        <w:tc>
          <w:tcPr>
            <w:tcW w:w="8244" w:type="dxa"/>
          </w:tcPr>
          <w:p w:rsidR="000253C6" w:rsidRPr="005570DB" w:rsidRDefault="000253C6" w:rsidP="007A2A9C">
            <w:r w:rsidRPr="005570DB">
              <w:t xml:space="preserve">7.  Note cards </w:t>
            </w:r>
          </w:p>
        </w:tc>
      </w:tr>
      <w:tr w:rsidR="000253C6" w:rsidRPr="005570DB" w:rsidTr="007A2A9C">
        <w:trPr>
          <w:trHeight w:val="222"/>
          <w:jc w:val="center"/>
        </w:trPr>
        <w:tc>
          <w:tcPr>
            <w:tcW w:w="748" w:type="dxa"/>
          </w:tcPr>
          <w:p w:rsidR="000253C6" w:rsidRPr="005570DB" w:rsidRDefault="000253C6" w:rsidP="007A2A9C"/>
        </w:tc>
        <w:tc>
          <w:tcPr>
            <w:tcW w:w="761" w:type="dxa"/>
          </w:tcPr>
          <w:p w:rsidR="000253C6" w:rsidRPr="005570DB" w:rsidRDefault="000253C6" w:rsidP="007A2A9C"/>
        </w:tc>
        <w:tc>
          <w:tcPr>
            <w:tcW w:w="8244" w:type="dxa"/>
          </w:tcPr>
          <w:p w:rsidR="000253C6" w:rsidRPr="005570DB" w:rsidRDefault="000253C6" w:rsidP="007A2A9C">
            <w:r w:rsidRPr="005570DB">
              <w:t xml:space="preserve">8. Correct in-text citations used (parenthetical documentation) </w:t>
            </w:r>
          </w:p>
        </w:tc>
      </w:tr>
    </w:tbl>
    <w:p w:rsidR="00220505" w:rsidRDefault="00F868AC"/>
    <w:sectPr w:rsidR="00220505" w:rsidSect="000253C6">
      <w:headerReference w:type="default" r:id="rId6"/>
      <w:pgSz w:w="15840" w:h="12240" w:orient="landscape"/>
      <w:pgMar w:top="1008" w:right="720" w:bottom="100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7109" w:rsidRDefault="00B47109" w:rsidP="000253C6">
      <w:pPr>
        <w:spacing w:after="0" w:line="240" w:lineRule="auto"/>
      </w:pPr>
      <w:r>
        <w:separator/>
      </w:r>
    </w:p>
  </w:endnote>
  <w:endnote w:type="continuationSeparator" w:id="0">
    <w:p w:rsidR="00B47109" w:rsidRDefault="00B47109" w:rsidP="00025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7109" w:rsidRDefault="00B47109" w:rsidP="000253C6">
      <w:pPr>
        <w:spacing w:after="0" w:line="240" w:lineRule="auto"/>
      </w:pPr>
      <w:r>
        <w:separator/>
      </w:r>
    </w:p>
  </w:footnote>
  <w:footnote w:type="continuationSeparator" w:id="0">
    <w:p w:rsidR="00B47109" w:rsidRDefault="00B47109" w:rsidP="000253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53C6" w:rsidRDefault="00F868AC">
    <w:pPr>
      <w:pStyle w:val="Header"/>
    </w:pPr>
    <w:sdt>
      <w:sdtPr>
        <w:id w:val="-1067647031"/>
        <w:placeholder>
          <w:docPart w:val="E3846E08E6D0489581E8EB44D86879DC"/>
        </w:placeholder>
        <w:temporary/>
        <w:showingPlcHdr/>
      </w:sdtPr>
      <w:sdtEndPr/>
      <w:sdtContent>
        <w:r w:rsidR="00653B4A">
          <w:t>[Type text]</w:t>
        </w:r>
      </w:sdtContent>
    </w:sdt>
    <w:r w:rsidR="00653B4A" w:rsidRPr="00653B4A">
      <w:rPr>
        <w:rFonts w:ascii="Garamond" w:hAnsi="Garamond"/>
        <w:sz w:val="28"/>
        <w:szCs w:val="28"/>
      </w:rPr>
      <w:ptab w:relativeTo="margin" w:alignment="center" w:leader="none"/>
    </w:r>
    <w:r w:rsidR="00653B4A" w:rsidRPr="00653B4A">
      <w:rPr>
        <w:rFonts w:ascii="Garamond" w:hAnsi="Garamond"/>
        <w:sz w:val="28"/>
        <w:szCs w:val="28"/>
      </w:rPr>
      <w:t>English III</w:t>
    </w:r>
    <w:r w:rsidR="000D7C8D">
      <w:rPr>
        <w:rFonts w:ascii="Garamond" w:hAnsi="Garamond"/>
        <w:sz w:val="28"/>
        <w:szCs w:val="28"/>
      </w:rPr>
      <w:t xml:space="preserve"> </w:t>
    </w:r>
    <w:r w:rsidR="00653B4A" w:rsidRPr="00653B4A">
      <w:rPr>
        <w:rFonts w:ascii="Garamond" w:hAnsi="Garamond"/>
        <w:sz w:val="28"/>
        <w:szCs w:val="28"/>
      </w:rPr>
      <w:t xml:space="preserve">Research Paper </w:t>
    </w:r>
    <w:r w:rsidR="00653B4A" w:rsidRPr="00D7591F">
      <w:rPr>
        <w:rFonts w:ascii="Garamond" w:hAnsi="Garamond"/>
        <w:sz w:val="32"/>
        <w:szCs w:val="28"/>
      </w:rPr>
      <w:t>Rubric</w:t>
    </w:r>
    <w:r w:rsidR="00653B4A" w:rsidRPr="00D7591F">
      <w:rPr>
        <w:rFonts w:ascii="Garamond" w:hAnsi="Garamond"/>
        <w:sz w:val="32"/>
        <w:szCs w:val="28"/>
      </w:rPr>
      <w:ptab w:relativeTo="margin" w:alignment="right" w:leader="none"/>
    </w:r>
    <w:r w:rsidR="00653B4A" w:rsidRPr="00D7591F">
      <w:rPr>
        <w:rFonts w:ascii="Garamond" w:hAnsi="Garamond"/>
        <w:sz w:val="24"/>
      </w:rPr>
      <w:t>Poorman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3C6"/>
    <w:rsid w:val="000253C6"/>
    <w:rsid w:val="00095237"/>
    <w:rsid w:val="000D7C8D"/>
    <w:rsid w:val="00207012"/>
    <w:rsid w:val="00243D11"/>
    <w:rsid w:val="003432BF"/>
    <w:rsid w:val="003B5985"/>
    <w:rsid w:val="003C35BA"/>
    <w:rsid w:val="00401D35"/>
    <w:rsid w:val="00462FF7"/>
    <w:rsid w:val="00561F16"/>
    <w:rsid w:val="005B0A74"/>
    <w:rsid w:val="00601204"/>
    <w:rsid w:val="0060538F"/>
    <w:rsid w:val="00653B4A"/>
    <w:rsid w:val="00692A04"/>
    <w:rsid w:val="006F2A96"/>
    <w:rsid w:val="007374E3"/>
    <w:rsid w:val="008D121F"/>
    <w:rsid w:val="009949EC"/>
    <w:rsid w:val="00A375E7"/>
    <w:rsid w:val="00AD78E3"/>
    <w:rsid w:val="00B47109"/>
    <w:rsid w:val="00B6147F"/>
    <w:rsid w:val="00C21783"/>
    <w:rsid w:val="00C82202"/>
    <w:rsid w:val="00C86637"/>
    <w:rsid w:val="00CA412D"/>
    <w:rsid w:val="00CF4D0F"/>
    <w:rsid w:val="00D7591F"/>
    <w:rsid w:val="00E80E1F"/>
    <w:rsid w:val="00EA233B"/>
    <w:rsid w:val="00F868AC"/>
    <w:rsid w:val="00FF1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FC0C1"/>
  <w15:docId w15:val="{98D0BEB2-C69C-4634-841D-0F634F4D5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53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25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3C6"/>
  </w:style>
  <w:style w:type="paragraph" w:styleId="Footer">
    <w:name w:val="footer"/>
    <w:basedOn w:val="Normal"/>
    <w:link w:val="FooterChar"/>
    <w:uiPriority w:val="99"/>
    <w:unhideWhenUsed/>
    <w:rsid w:val="00025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3C6"/>
  </w:style>
  <w:style w:type="paragraph" w:styleId="BalloonText">
    <w:name w:val="Balloon Text"/>
    <w:basedOn w:val="Normal"/>
    <w:link w:val="BalloonTextChar"/>
    <w:uiPriority w:val="99"/>
    <w:semiHidden/>
    <w:unhideWhenUsed/>
    <w:rsid w:val="00025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3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3846E08E6D0489581E8EB44D86879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028F0E-21C6-48CB-9312-906156961D86}"/>
      </w:docPartPr>
      <w:docPartBody>
        <w:p w:rsidR="00B00AC8" w:rsidRDefault="008A6DDD" w:rsidP="008A6DDD">
          <w:pPr>
            <w:pStyle w:val="E3846E08E6D0489581E8EB44D86879DC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6DDD"/>
    <w:rsid w:val="008A6DDD"/>
    <w:rsid w:val="00B0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079515B033E4FB485B9010DED123AEC">
    <w:name w:val="5079515B033E4FB485B9010DED123AEC"/>
    <w:rsid w:val="008A6DDD"/>
  </w:style>
  <w:style w:type="paragraph" w:customStyle="1" w:styleId="E3846E08E6D0489581E8EB44D86879DC">
    <w:name w:val="E3846E08E6D0489581E8EB44D86879DC"/>
    <w:rsid w:val="008A6DD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860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CCS</Company>
  <LinksUpToDate>false</LinksUpToDate>
  <CharactersWithSpaces>5751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alice.morrison</dc:creator>
  <cp:keywords/>
  <dc:description/>
  <cp:lastModifiedBy>Poorman, Paula</cp:lastModifiedBy>
  <cp:revision>3</cp:revision>
  <cp:lastPrinted>2018-03-12T00:09:00Z</cp:lastPrinted>
  <dcterms:created xsi:type="dcterms:W3CDTF">2018-03-12T18:16:00Z</dcterms:created>
  <dcterms:modified xsi:type="dcterms:W3CDTF">2018-03-12T18:17:00Z</dcterms:modified>
</cp:coreProperties>
</file>